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jc w:val="both"/>
        <w:rPr>
          <w:rFonts w:ascii="Times New Roman" w:hAnsi="Times New Roman"/>
          <w:b/>
          <w:b/>
          <w:bCs/>
          <w:color w:val="000000"/>
          <w:u w:val="single"/>
        </w:rPr>
      </w:pPr>
      <w:r>
        <w:rPr>
          <w:rFonts w:ascii="Times New Roman" w:hAnsi="Times New Roman"/>
          <w:b/>
          <w:bCs/>
          <w:color w:val="000000"/>
          <w:u w:val="single"/>
        </w:rPr>
        <w:t>Upoważnienie do odbioru dziecka z przedszkola – klauzula informacyjna</w:t>
      </w:r>
    </w:p>
    <w:p>
      <w:pPr>
        <w:pStyle w:val="Standard"/>
        <w:spacing w:lineRule="auto" w:line="360"/>
        <w:jc w:val="center"/>
        <w:rPr/>
      </w:pPr>
      <w:r>
        <w:rPr>
          <w:rFonts w:ascii="Times New Roman" w:hAnsi="Times New Roman"/>
          <w:b/>
          <w:bCs/>
          <w:color w:val="000000"/>
        </w:rPr>
        <w:t>KLAUZULA INFORMACYJNA</w:t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Zgodnie z art. 14 ust. 1 i 2 RODO* informujemy, że: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  <w:color w:val="000000"/>
        </w:rPr>
        <w:t xml:space="preserve">1. Administratorem jest Zespół Szkolno- Przedszkolny im. Jana Kwiecińskiego w Bartnikach ul. Miodowa 47, 96-332 Radziwiłłów, adres email : </w:t>
      </w:r>
      <w:hyperlink r:id="rId2">
        <w:r>
          <w:rPr>
            <w:rStyle w:val="Czeinternetowe"/>
            <w:rFonts w:ascii="Times New Roman" w:hAnsi="Times New Roman"/>
            <w:color w:val="000000"/>
          </w:rPr>
          <w:t>przedszkole.bartniki@gmail.com</w:t>
        </w:r>
      </w:hyperlink>
      <w:r>
        <w:rPr>
          <w:rFonts w:ascii="Times New Roman" w:hAnsi="Times New Roman"/>
          <w:color w:val="000000"/>
        </w:rPr>
        <w:t>;tel 831 02 18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  <w:color w:val="000000"/>
        </w:rPr>
        <w:t xml:space="preserve">2. Administrator wyznaczył inspektora ochrony danych, z którym można skontaktować się pod adresem e-mail: </w:t>
      </w:r>
      <w:hyperlink r:id="rId3">
        <w:r>
          <w:rPr>
            <w:rStyle w:val="Czeinternetowe"/>
            <w:rFonts w:ascii="Times New Roman" w:hAnsi="Times New Roman"/>
          </w:rPr>
          <w:t>inspektor@cbi24.pl</w:t>
        </w:r>
      </w:hyperlink>
    </w:p>
    <w:p>
      <w:pPr>
        <w:pStyle w:val="Standard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Celem przetwarzania danych osobowych jest zapewnienie odpowiedniego bezpieczeństwa dzieci.</w:t>
      </w:r>
    </w:p>
    <w:p>
      <w:pPr>
        <w:pStyle w:val="Standard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Podstawą prawną przetwarzania danych jest art. 6 ust. 1 lit. e) RODO. Przepisy szczególne zostały zawarte w ustawie z dnia 14 grudnia 2016 r. Prawo oświatowe.</w:t>
      </w:r>
    </w:p>
    <w:p>
      <w:pPr>
        <w:pStyle w:val="Standard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Dane osobowe będą ujawniane osobom działającym z upoważnienia administratora, mającym dostęp do danych osobowych i przetwarzającym je wyłącznie na polecenie administratora, chyba że wymaga tego prawo UE lub prawo państwa członkowskiego. 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  <w:color w:val="000000"/>
        </w:rPr>
        <w:t>6. Dane osobowe będą przetwarzane przez okres niezbędny do realizacji celu przetwarzania tj. przez okres niezbędny do zapewnienia bezpieczeństwa dziecka w związku z przyprowadzaniem i odbieraniem dziecka przez osobę upoważnioną. Dane osobowe będą przetwarzane do czasu wycofania upoważnienia do odbioru dziecka a następnie zgodnie z rzeczowym jednolitym wykazem akt do celów archiwizacyjnych.</w:t>
      </w:r>
    </w:p>
    <w:p>
      <w:pPr>
        <w:pStyle w:val="Standard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Dane osobowe zostały przekazane przez przedstawiciela ustawowego dziecka.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  <w:color w:val="000000"/>
        </w:rPr>
        <w:t>8. Administrator przetwarza dane osobowe w zakresie: imię i nazwisko, nr pesel .</w:t>
      </w:r>
      <w:r>
        <w:rPr/>
        <w:t xml:space="preserve"> 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  <w:color w:val="000000"/>
        </w:rPr>
        <w:t>9. Ma Pan/Pani prawo: dostępu do swoich danych osobowych; sprostowania nieprawidłowych danych; żądania usunięcia danych, o ile znajdzie zastosowanie jedna z przesłanek z art. 17 ust. 1 RODO;</w:t>
      </w:r>
    </w:p>
    <w:p>
      <w:pPr>
        <w:pStyle w:val="Standard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żądania ograniczenia przetwarzania danych.</w:t>
      </w:r>
    </w:p>
    <w:p>
      <w:pPr>
        <w:pStyle w:val="Standard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Ma Pan/Pani prawo złożenia skargi na niezgodne z prawem przetwarzanie danych osobowych do Prezesa Urzędu Ochrony Danych Osobowych, ul. Stawki 2, 00 – 193 Warszawa.</w:t>
      </w:r>
    </w:p>
    <w:p>
      <w:pPr>
        <w:pStyle w:val="Standard"/>
        <w:spacing w:lineRule="auto" w:line="36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</w:t>
      </w:r>
      <w:r>
        <w:rPr/>
        <w:t xml:space="preserve">          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Zapoznałam się/ zapoznałem się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………………………………………………</w:t>
      </w:r>
      <w:r>
        <w:rPr>
          <w:sz w:val="20"/>
          <w:szCs w:val="20"/>
        </w:rPr>
        <w:t>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                   </w:t>
      </w:r>
      <w:r>
        <w:rPr>
          <w:i/>
          <w:iCs/>
          <w:sz w:val="20"/>
          <w:szCs w:val="20"/>
        </w:rPr>
        <w:t>( podpis rodzica/opiekuna prawnego)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01f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sid w:val="008f01f8"/>
    <w:rPr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8f0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01f8"/>
    <w:rPr>
      <w:color w:val="605E5C"/>
      <w:shd w:fill="E1DFDD" w:val="clear"/>
    </w:rPr>
  </w:style>
  <w:style w:type="character" w:styleId="ListLabel1">
    <w:name w:val="ListLabel 1"/>
    <w:qFormat/>
    <w:rPr>
      <w:rFonts w:ascii="Times New Roman" w:hAnsi="Times New Roman"/>
    </w:rPr>
  </w:style>
  <w:style w:type="character" w:styleId="ListLabel2">
    <w:name w:val="ListLabel 2"/>
    <w:qFormat/>
    <w:rPr>
      <w:rFonts w:ascii="Times New Roman" w:hAnsi="Times New Roman"/>
      <w:color w:val="000000"/>
    </w:rPr>
  </w:style>
  <w:style w:type="character" w:styleId="ListLabel3">
    <w:name w:val="ListLabel 3"/>
    <w:qFormat/>
    <w:rPr>
      <w:rFonts w:ascii="Times New Roman" w:hAnsi="Times New Roman"/>
    </w:rPr>
  </w:style>
  <w:style w:type="character" w:styleId="ListLabel4">
    <w:name w:val="ListLabel 4"/>
    <w:qFormat/>
    <w:rPr>
      <w:rFonts w:ascii="Times New Roman" w:hAnsi="Times New Roman"/>
      <w:color w:val="000000"/>
    </w:rPr>
  </w:style>
  <w:style w:type="character" w:styleId="ListLabel5">
    <w:name w:val="ListLabel 5"/>
    <w:qFormat/>
    <w:rPr>
      <w:rFonts w:ascii="Times New Roman" w:hAnsi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8f01f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zedszkolebartniki@gmail.com" TargetMode="External"/><Relationship Id="rId3" Type="http://schemas.openxmlformats.org/officeDocument/2006/relationships/hyperlink" Target="mailto:tomasz.szwed@cbi24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LibreOffice/6.1.0.3$Windows_X86_64 LibreOffice_project/efb621ed25068d70781dc026f7e9c5187a4decd1</Application>
  <Pages>1</Pages>
  <Words>309</Words>
  <Characters>1972</Characters>
  <CharactersWithSpaces>2543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2021-09-07T16:19:00Z</dcterms:created>
  <dc:creator>Tomasz Szwed</dc:creator>
  <dc:description/>
  <dc:language>pl-PL</dc:language>
  <cp:lastModifiedBy/>
  <cp:lastPrinted>2021-09-08T12:34:02Z</cp:lastPrinted>
  <dcterms:modified xsi:type="dcterms:W3CDTF">2024-05-21T12:19:47Z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