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8" w:rsidRDefault="00C52F38" w:rsidP="00117DD6">
      <w:pPr>
        <w:pStyle w:val="Tytu"/>
        <w:rPr>
          <w:sz w:val="48"/>
        </w:rPr>
      </w:pPr>
      <w:bookmarkStart w:id="0" w:name="_GoBack"/>
      <w:bookmarkEnd w:id="0"/>
    </w:p>
    <w:p w:rsidR="00117DD6" w:rsidRDefault="00117DD6" w:rsidP="00117DD6">
      <w:pPr>
        <w:pStyle w:val="Tytu"/>
        <w:rPr>
          <w:b w:val="0"/>
          <w:i w:val="0"/>
          <w:sz w:val="48"/>
        </w:rPr>
      </w:pPr>
      <w:r>
        <w:rPr>
          <w:sz w:val="48"/>
        </w:rPr>
        <w:t>Regulamin   organizacji   wycieczek   szkolnych</w:t>
      </w:r>
      <w:r w:rsidR="00C52F38">
        <w:rPr>
          <w:sz w:val="48"/>
        </w:rPr>
        <w:t xml:space="preserve"> w Szkole Podstawowej w Zespole Szkolno- Przedszkolnym im. Jana Kwiecińskiego w Bartnikach</w:t>
      </w: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28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Regulamin zawiera: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B76514" w:rsidP="00B76514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Podstawa prawna</w:t>
      </w:r>
    </w:p>
    <w:p w:rsidR="00432BBC" w:rsidRDefault="00432BBC" w:rsidP="00432BBC">
      <w:pPr>
        <w:pStyle w:val="Tytu"/>
        <w:numPr>
          <w:ilvl w:val="0"/>
          <w:numId w:val="1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Zasady ogólne.</w:t>
      </w:r>
    </w:p>
    <w:p w:rsidR="00117DD6" w:rsidRDefault="00117DD6" w:rsidP="00432BBC">
      <w:pPr>
        <w:pStyle w:val="Tytu"/>
        <w:numPr>
          <w:ilvl w:val="0"/>
          <w:numId w:val="1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Rodzaje wycieczek.</w:t>
      </w:r>
    </w:p>
    <w:p w:rsidR="00117DD6" w:rsidRPr="00432BBC" w:rsidRDefault="00117DD6" w:rsidP="00117DD6">
      <w:pPr>
        <w:pStyle w:val="Tytu"/>
        <w:numPr>
          <w:ilvl w:val="0"/>
          <w:numId w:val="12"/>
        </w:numPr>
        <w:jc w:val="left"/>
        <w:rPr>
          <w:b w:val="0"/>
          <w:i w:val="0"/>
          <w:sz w:val="32"/>
        </w:rPr>
      </w:pPr>
      <w:r w:rsidRPr="00432BBC">
        <w:rPr>
          <w:b w:val="0"/>
          <w:i w:val="0"/>
          <w:sz w:val="32"/>
        </w:rPr>
        <w:t xml:space="preserve"> Kierownik wycieczki i opiekunowie.</w:t>
      </w:r>
    </w:p>
    <w:p w:rsidR="00117DD6" w:rsidRDefault="00117DD6" w:rsidP="00432BBC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Zadania kierownika wycieczki.</w:t>
      </w:r>
    </w:p>
    <w:p w:rsidR="00117DD6" w:rsidRPr="00432BBC" w:rsidRDefault="00117DD6" w:rsidP="00432BBC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 w:rsidRPr="00432BBC">
        <w:rPr>
          <w:b w:val="0"/>
          <w:i w:val="0"/>
          <w:sz w:val="32"/>
        </w:rPr>
        <w:t>Obowiązki opiekuna.</w:t>
      </w:r>
    </w:p>
    <w:p w:rsidR="00117DD6" w:rsidRDefault="00117DD6" w:rsidP="00117DD6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Finansowanie wycieczek.</w:t>
      </w:r>
    </w:p>
    <w:p w:rsidR="00117DD6" w:rsidRDefault="00117DD6" w:rsidP="00117DD6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Zasady organizacji wycieczek.</w:t>
      </w:r>
    </w:p>
    <w:p w:rsidR="00117DD6" w:rsidRDefault="00117DD6" w:rsidP="00117DD6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Udzielenie zgody na przeprowadzenie wycieczki.</w:t>
      </w:r>
    </w:p>
    <w:p w:rsidR="00117DD6" w:rsidRDefault="00117DD6" w:rsidP="00117DD6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Dokumentacja wycieczki.</w:t>
      </w:r>
    </w:p>
    <w:p w:rsidR="00117DD6" w:rsidRDefault="00117DD6" w:rsidP="00117DD6">
      <w:pPr>
        <w:pStyle w:val="Tytu"/>
        <w:numPr>
          <w:ilvl w:val="0"/>
          <w:numId w:val="1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Załączniki.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           </w:t>
      </w:r>
    </w:p>
    <w:p w:rsidR="00432BBC" w:rsidRPr="00432BBC" w:rsidRDefault="00432BBC" w:rsidP="00B76514">
      <w:pPr>
        <w:pStyle w:val="Tytu"/>
        <w:ind w:left="720"/>
        <w:jc w:val="left"/>
        <w:rPr>
          <w:i w:val="0"/>
          <w:sz w:val="32"/>
        </w:rPr>
      </w:pPr>
      <w:r w:rsidRPr="00432BBC">
        <w:rPr>
          <w:i w:val="0"/>
          <w:sz w:val="32"/>
        </w:rPr>
        <w:t>Podstawa prawna</w:t>
      </w:r>
    </w:p>
    <w:p w:rsidR="00432BBC" w:rsidRPr="00432BBC" w:rsidRDefault="00432BBC" w:rsidP="00432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Ustawa z 27 sierpnia 2009 r. o finansach publicznych (tekst jedn.: Dz.U. z 2017 r. poz. 2077 ze zm.) - art. 223. </w:t>
      </w:r>
    </w:p>
    <w:p w:rsidR="00432BBC" w:rsidRPr="00432BBC" w:rsidRDefault="00432BBC" w:rsidP="00432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Ustawa z 26 stycznia 1982 r. Karta Nauczyciela (tekst jedn.: Dz.U. z 2018 r. poz. 967 ze zm.) - </w:t>
      </w:r>
      <w:hyperlink r:id="rId6" w:anchor="c_0_k_0_t_0_d_0_r_5_o_0_a_35_u_1_p_0_l_0_i_0" w:tgtFrame="_blank" w:tooltip="Ustawa z 26 stycznia 1982 r. - Karta Nauczyciela (tekst jedn.: Dz.U. z 2021 r., poz. 1762)" w:history="1">
        <w:r w:rsidRPr="00432B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 xml:space="preserve">art. 35 ust. 1-3, </w:t>
        </w:r>
      </w:hyperlink>
      <w:hyperlink r:id="rId7" w:anchor="c_0_k_0_t_0_d_0_r_5_o_0_a_42_u_0_p_0_l_0_i_0" w:tgtFrame="_blank" w:tooltip="Ustawa z 26 stycznia 1982 r. - Karta Nauczyciela (tekst jedn.: Dz.U. z 2021 r., poz. 1762)" w:history="1">
        <w:r w:rsidRPr="00432B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art. 42.</w:t>
        </w:r>
      </w:hyperlink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432BBC" w:rsidRPr="00432BBC" w:rsidRDefault="00432BBC" w:rsidP="00432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Ustawa z 14 grudnia 2016 r. Prawo oświatowe (tekst jedn.: Dz.U. z 2018 r. poz. 996 ze zm.) - </w:t>
      </w:r>
      <w:hyperlink r:id="rId8" w:anchor="c_0_k_0_t_0_d_0_r_3_o_0_a_68_u_5_p_0_l_0_i_0" w:tgtFrame="_blank" w:tooltip="Ustawa z dnia 14 grudnia 2016 r. - Prawo oświatowe (tekst jedn.: Dz.U. z 2021 r., poz. 1082)" w:history="1">
        <w:r w:rsidRPr="00432B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art. 68 ust. 5.</w:t>
        </w:r>
      </w:hyperlink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432BBC" w:rsidRPr="00432BBC" w:rsidRDefault="00432BBC" w:rsidP="00432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Rozporządzenie Ministra Edukacji Narodowej z 25 maja 2018 r. w sprawie warunków i sposobu organizowania przez publiczne przedszkola, szkoły i placówki krajoznawstwa i turystyki (Dz.U. z 2018 r. poz. 1055) - </w:t>
      </w:r>
      <w:hyperlink r:id="rId9" w:anchor="c_0_k_0_t_0_d_0_r_0_o_0_a_0_g_1_u_0_p_0_l_0_i_0" w:tgtFrame="_blank" w:tooltip="Rozporządzenie Ministra Edukacji Narodowej z dnia 25 maja 2018 r. w sprawie warunków i sposobu organizowania przez publiczne przedszkola, szkoły i placówki krajoznawstwa i turystyki (Dz.U. z 2018 r., poz. 1055)" w:history="1">
        <w:r w:rsidRPr="00432B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§ 1-12.</w:t>
        </w:r>
      </w:hyperlink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432BBC" w:rsidRPr="00432BBC" w:rsidRDefault="00432BBC" w:rsidP="00432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Rozporządzenie Ministra Edukacji Narodowej i Sportu z 8 listopada 2001 r. w sprawie warunków i sposobu organizowania przez publiczne przedszkola, szkoły i placówki krajoznawstwa i turystyki (Dz.U. z 2001 r. nr 135, poz. 1516 ze zm.).</w:t>
      </w: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432BBC" w:rsidRDefault="00432BBC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                           </w:t>
      </w:r>
    </w:p>
    <w:p w:rsidR="00117DD6" w:rsidRDefault="00117DD6" w:rsidP="00117DD6">
      <w:pPr>
        <w:pStyle w:val="Tytu"/>
        <w:numPr>
          <w:ilvl w:val="0"/>
          <w:numId w:val="2"/>
        </w:numPr>
        <w:jc w:val="left"/>
        <w:rPr>
          <w:b w:val="0"/>
          <w:i w:val="0"/>
          <w:sz w:val="32"/>
        </w:rPr>
      </w:pPr>
      <w:r>
        <w:rPr>
          <w:i w:val="0"/>
          <w:sz w:val="32"/>
        </w:rPr>
        <w:t xml:space="preserve">    Zasady  ogólne.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Szkoła może organizować dla uczniów różnorodne formy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krajoznawstwa i turystyki.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 organizowaniu form działalności, o której mowa w pkt. 1.1.,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szkoła może współdziałać ze stowarzyszeniami i innymi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podmiotami , których przedmiotem działalności jest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krajoznawstwo i turystyka.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Organizowanie przez szkołę krajoznawstwa i turystyki ma na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celu w szczególności: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poznanie kraju, środowiska przyrodniczego, tradycji, zabytków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kultury i historii,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zapoznanie ucznia z różnymi formami twórczości artystycznej,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poszerzanie wiedzy z różnych dziedzin życia kulturalnego: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regionu, kraju, Europy, świata,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upowszechnianie wśród uczniów zasad ochrony środowiska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naturalnego oraz umiejętności korzystania z zasobów przyrody,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podnoszenie sprawności fizycznej,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upowszechnienie form aktywnego wypoczynku,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kultywowanie zwyczajów oraz tradycji narodowych,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wdrażanie do kulturalnego spędzania czasu wolnego,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poznawanie zasad bezpiecznego zachowania się w różnych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sytuacjach,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wspomaganie rodziny i szkoły w procesie wychowania,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przeciwdziałanie patologii społecznej,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poznawanie tradycji, kultury, języka innych państw,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Organizację i program wycieczek oraz imprez dostosowuje się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do wieku, zainteresowań i potrzeb uczniów, ich stanu zdrowia,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sprawności fizycznej, stopnia przygotowania i umiejętności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specjalistycznych.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 wycieczkach turystyczno-krajoznawczych nie mogą brać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udziału uczniowie, w stosunku do których istnieją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przeciwwskazania lekarskie.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Uczniowie niepełnosprawni, o ile nie ma przeciwwskazań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zdrowotnych, mogą brać udział w wycieczkach i imprezach,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a organizatorzy tych wycieczek i imprez powinni zapewnić im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warunki odpowiednie do specyficznych potrzeb wynikających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 z rodzaju i stopnia niepełnosprawności.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Udział uczniów niepełnosprawnych w wycieczkach i imprezach,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z wyjątkiem przedmiotowych odbywających się w ramach zajęć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lekcyjnych wymaga zgody ich rodziców lub ich prawnych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opiekunów.</w:t>
      </w:r>
    </w:p>
    <w:p w:rsidR="00117DD6" w:rsidRDefault="00117DD6" w:rsidP="00117DD6">
      <w:pPr>
        <w:pStyle w:val="Tytu"/>
        <w:numPr>
          <w:ilvl w:val="1"/>
          <w:numId w:val="2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 nie przestrzeganie przez uczniów regulaminu wycieczek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szkolnych i wynikające z tego szkody materialne odpowiedzialność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finansową ponoszą rodzice.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2"/>
        </w:numPr>
        <w:jc w:val="left"/>
        <w:rPr>
          <w:i w:val="0"/>
          <w:sz w:val="32"/>
        </w:rPr>
      </w:pPr>
      <w:r>
        <w:rPr>
          <w:i w:val="0"/>
          <w:sz w:val="32"/>
        </w:rPr>
        <w:t>Rodzaje wycieczek.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i w:val="0"/>
          <w:sz w:val="32"/>
        </w:rPr>
        <w:t xml:space="preserve">2.1.  </w:t>
      </w:r>
      <w:r>
        <w:rPr>
          <w:b w:val="0"/>
          <w:i w:val="0"/>
          <w:sz w:val="32"/>
        </w:rPr>
        <w:t xml:space="preserve">Krajoznawstwo i turystyka może być organizowana w ramach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zajęć lekcyjnych, pozalekcyjnych oraz pozaszkolnych.</w:t>
      </w:r>
    </w:p>
    <w:p w:rsidR="00305E1C" w:rsidRPr="00305E1C" w:rsidRDefault="00305E1C" w:rsidP="00305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05E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wycieczki przedmiotowe</w:t>
      </w:r>
      <w:r w:rsidRPr="00305E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inicjowane i realizowane przez nauczycieli w celu uzupełnienia programu nauczania w ramach jednego lub kilku przedmiotów,</w:t>
      </w:r>
    </w:p>
    <w:p w:rsidR="00305E1C" w:rsidRPr="00305E1C" w:rsidRDefault="00305E1C" w:rsidP="00305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05E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wycieczki krajoznawczo-turystyczne</w:t>
      </w:r>
      <w:r w:rsidRPr="00305E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 charakterze interdyscyplinarnym, w których udział nie wymaga od uczniów przygotowania kondycyjnego i umiejętności posługiwania się specjalistycznym sprzętem, organizowane w celu nabywania wiedzy o otaczającym środowisku i umiejętności zastosowania tej wiedzy w praktyce,</w:t>
      </w:r>
    </w:p>
    <w:p w:rsidR="00305E1C" w:rsidRPr="00305E1C" w:rsidRDefault="00305E1C" w:rsidP="00305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05E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specjalistycznych wycieczki krajoznawczo-turystyczne</w:t>
      </w:r>
      <w:r w:rsidRPr="00305E1C">
        <w:rPr>
          <w:rFonts w:ascii="Times New Roman" w:eastAsia="Times New Roman" w:hAnsi="Times New Roman" w:cs="Times New Roman"/>
          <w:sz w:val="32"/>
          <w:szCs w:val="32"/>
          <w:lang w:eastAsia="pl-PL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305E1C" w:rsidRDefault="00305E1C" w:rsidP="00117DD6">
      <w:pPr>
        <w:pStyle w:val="Tytu"/>
        <w:ind w:left="585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4"/>
        </w:numPr>
        <w:jc w:val="left"/>
        <w:rPr>
          <w:b w:val="0"/>
          <w:i w:val="0"/>
          <w:sz w:val="32"/>
        </w:rPr>
      </w:pPr>
      <w:r>
        <w:rPr>
          <w:i w:val="0"/>
          <w:sz w:val="32"/>
        </w:rPr>
        <w:t>Kierownik wycieczki i opiekunowie.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Kierownika wycieczki lub imprezy wyznacza dyrektor szkoły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spośród pracowników pedagogicznych szkoły o kwalifikacjach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odpowiednich do realizacji określonych form krajoznawstwa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i turystyki.</w:t>
      </w: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Kierownikiem obozu wędrownego może być osoba po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ukończeniu kursu dla kierowników obozów wędrownych lub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posiadająca uprawnienia przewodnika turystycznego, instruktora,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pilota wycieczek.</w:t>
      </w: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Kierownikiem imprezy turystyki kwalifikowanej może być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przewodnik turystyczny, pilot wycieczek,  instruktor bądź trener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odpowiedniej dyscypliny sportu.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Opiekunem wycieczki lub imprezy może być nauczyciel albo,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 uzyskaniu zgody dyrektora szkoły, inna osoba pełnoletnia.</w:t>
      </w: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Kierownikiem lub opiekunem w wycieczce czy imprezie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zagranicznej może być osoba znająca język obcy w stopniu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umożliwiającym porozumienie się w kraju docelowym oraz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 krajach znajdujących się na trasie wycieczki.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5"/>
        </w:numPr>
        <w:jc w:val="left"/>
        <w:rPr>
          <w:i w:val="0"/>
          <w:sz w:val="32"/>
        </w:rPr>
      </w:pPr>
      <w:r>
        <w:rPr>
          <w:i w:val="0"/>
          <w:sz w:val="32"/>
        </w:rPr>
        <w:t>Zadania kierownika wycieczki.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 wycieczki lub imprezy w szczególności :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opracowuje program i harmonogram wycieczki lub imprezy,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opracowuje regulamin i zapoznaje z nim wszystkich uczestników,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zapewnia warunki do pełnej realizacji programu i regulaminu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wycieczki lub imprezy oraz sprawuje nadzór w tym zakresie,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zapoznaje uczestników z zasadami bezpieczeństwa oraz zapewnia 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warunki do ich przestrzegania,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określa zadania opiekuna w zakresie realizacji programu, 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zapewnienia opieki i bezpieczeństwa uczestnikom wycieczki lub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imprezy,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nadzoruje zaopatrzenie uczestników w sprawny sprzęt 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i ekwipunek oraz apteczkę pierwszej pomocy,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organizuje transport, wyżywienie i noclegi dla uczestników,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dokonuje podziału zadań wśród uczestników,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dysponuje środkami finansowymi przeznaczonymi na organizację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wycieczki lub imprezy,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dokonuje podsumowania, oceny i rozliczenia finansowego 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wycieczki lub imprezy po jej zakończeniu,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5"/>
        </w:numPr>
        <w:jc w:val="left"/>
        <w:rPr>
          <w:i w:val="0"/>
          <w:sz w:val="32"/>
        </w:rPr>
      </w:pPr>
      <w:r>
        <w:rPr>
          <w:i w:val="0"/>
          <w:sz w:val="32"/>
        </w:rPr>
        <w:t>Obowiązki opiekuna.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Opiekun w szczególności: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sprawuje opiekę nad powierzonymi mu uczniami,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współdziała z kierownikiem w zakresie realizacji programu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i harmonogramu wycieczki lub imprezy,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sprawuje nadzór nad przestrzeganiem regulaminu przez uczniów,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ze szczególnym uwzględnieniem zasad bezpieczeństwa,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nadzoruje wykonywanie zadań przydzielonych uczniom,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wykonuje inne zadania zlecone przez kierownika,</w:t>
      </w: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Opiekunowie potwierdzają własnoręcznie podpisem na karcie</w:t>
      </w: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wycieczki odpowiedzialność za bezpieczeństwo powierzonych im </w:t>
      </w: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uczniów.</w:t>
      </w: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ind w:left="75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5"/>
        </w:numPr>
        <w:jc w:val="left"/>
        <w:rPr>
          <w:b w:val="0"/>
          <w:i w:val="0"/>
          <w:sz w:val="32"/>
        </w:rPr>
      </w:pPr>
      <w:r>
        <w:rPr>
          <w:i w:val="0"/>
          <w:sz w:val="32"/>
        </w:rPr>
        <w:t>Finansowanie wycieczek.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Plan finansowy wycieczki musi określać ogólny koszt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wycieczki, koszt jednego uczestnika oraz przewidywane koszty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organizacyjne i programowe.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 i opiekunowie nie ponoszą kosztów przejazdu,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zakwaterowania i wyżywienia.</w:t>
      </w:r>
    </w:p>
    <w:p w:rsidR="00BB50D0" w:rsidRDefault="00BB50D0" w:rsidP="00117DD6">
      <w:pPr>
        <w:pStyle w:val="Tytu"/>
        <w:jc w:val="left"/>
        <w:rPr>
          <w:b w:val="0"/>
          <w:i w:val="0"/>
          <w:sz w:val="32"/>
        </w:rPr>
      </w:pPr>
    </w:p>
    <w:p w:rsidR="00BB50D0" w:rsidRDefault="00BB50D0" w:rsidP="00BB50D0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Koszty przejazdu, zakwaterowania i wyżywienia kierowników</w:t>
      </w:r>
    </w:p>
    <w:p w:rsidR="00BB50D0" w:rsidRDefault="00BB50D0" w:rsidP="00BB50D0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i opiekunów wycieczek lub imprez mogą być finansowane ze</w:t>
      </w:r>
    </w:p>
    <w:p w:rsidR="00BB50D0" w:rsidRDefault="00BB50D0" w:rsidP="00BB50D0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środków pozabudżetowych, a w szczególności:</w:t>
      </w:r>
    </w:p>
    <w:p w:rsidR="00BB50D0" w:rsidRDefault="00BB50D0" w:rsidP="00BB50D0">
      <w:pPr>
        <w:pStyle w:val="Tytu"/>
        <w:jc w:val="left"/>
        <w:rPr>
          <w:b w:val="0"/>
          <w:i w:val="0"/>
          <w:sz w:val="32"/>
        </w:rPr>
      </w:pPr>
    </w:p>
    <w:p w:rsidR="00BB50D0" w:rsidRDefault="006B7540" w:rsidP="006B7540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</w:t>
      </w:r>
      <w:r w:rsidR="00BB50D0">
        <w:rPr>
          <w:b w:val="0"/>
          <w:i w:val="0"/>
          <w:sz w:val="32"/>
        </w:rPr>
        <w:t xml:space="preserve">- </w:t>
      </w:r>
      <w:r>
        <w:rPr>
          <w:b w:val="0"/>
          <w:i w:val="0"/>
          <w:sz w:val="32"/>
        </w:rPr>
        <w:t xml:space="preserve">   </w:t>
      </w:r>
      <w:r w:rsidR="00BB50D0">
        <w:rPr>
          <w:b w:val="0"/>
          <w:i w:val="0"/>
          <w:sz w:val="32"/>
        </w:rPr>
        <w:t>z odpłatności uczniów biorących udział w wycieczce lub imprezie</w:t>
      </w:r>
    </w:p>
    <w:p w:rsidR="00BB50D0" w:rsidRDefault="00BB50D0" w:rsidP="00BB50D0">
      <w:pPr>
        <w:pStyle w:val="Tytu"/>
        <w:numPr>
          <w:ilvl w:val="0"/>
          <w:numId w:val="1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ze środków wypracowanych przez uczniów,</w:t>
      </w:r>
    </w:p>
    <w:p w:rsidR="00BB50D0" w:rsidRDefault="00BB50D0" w:rsidP="00BB50D0">
      <w:pPr>
        <w:pStyle w:val="Tytu"/>
        <w:numPr>
          <w:ilvl w:val="0"/>
          <w:numId w:val="15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ze środków przekazanych przez radę rodziców, a także osoby</w:t>
      </w:r>
    </w:p>
    <w:p w:rsidR="00BB50D0" w:rsidRDefault="00BB50D0" w:rsidP="00BB50D0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fizyczne i prawne,</w:t>
      </w:r>
    </w:p>
    <w:p w:rsidR="00BB50D0" w:rsidRDefault="00BB50D0" w:rsidP="00BB50D0">
      <w:pPr>
        <w:pStyle w:val="Tytu"/>
        <w:ind w:left="720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Rodzice, którzy zadeklarowali udział swojego dziecka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w wycieczce, a następnie deklarację tę wycofali, zobowiązani są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pokryć straty jakie powstały z tego tytułu.</w:t>
      </w: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Rodzice uczniów biorących udział w wycieczce zobowiązani są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do pokrycia jej kosztów (chyba, że udział może być sfinansowany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 innych źródeł).</w:t>
      </w: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Kierownik wycieczki odpowiada za terminowe wywiązanie się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się z zobowiązań finansowych (o wszelkich opóźnieniach należy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informować dyrektora szkoły).</w:t>
      </w: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Rozliczenia wycieczki dokonuje kierownik określając sposób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zagospodarowania nadwyżki, względnie uzupełnienia niedoboru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finansowego.</w:t>
      </w:r>
    </w:p>
    <w:p w:rsidR="00117DD6" w:rsidRDefault="00117DD6" w:rsidP="00117DD6">
      <w:pPr>
        <w:pStyle w:val="Tytu"/>
        <w:numPr>
          <w:ilvl w:val="1"/>
          <w:numId w:val="7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Dowodami finansowymi są:</w:t>
      </w:r>
    </w:p>
    <w:p w:rsidR="00117DD6" w:rsidRDefault="00117DD6" w:rsidP="00117DD6">
      <w:pPr>
        <w:pStyle w:val="Tytu"/>
        <w:numPr>
          <w:ilvl w:val="0"/>
          <w:numId w:val="6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podpisane przez rodziców dzieci listy wpłat,</w:t>
      </w:r>
    </w:p>
    <w:p w:rsidR="00117DD6" w:rsidRDefault="00117DD6" w:rsidP="00117DD6">
      <w:pPr>
        <w:pStyle w:val="Tytu"/>
        <w:numPr>
          <w:ilvl w:val="0"/>
          <w:numId w:val="6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rachunki, faktury,</w:t>
      </w:r>
    </w:p>
    <w:p w:rsidR="00117DD6" w:rsidRDefault="00117DD6" w:rsidP="00117DD6">
      <w:pPr>
        <w:pStyle w:val="Tytu"/>
        <w:numPr>
          <w:ilvl w:val="0"/>
          <w:numId w:val="6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bilety wydawane przez uprawnione do danego rodzaju</w:t>
      </w: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działalności podmioty gospodarcze,</w:t>
      </w:r>
    </w:p>
    <w:p w:rsidR="00117DD6" w:rsidRDefault="00117DD6" w:rsidP="00117DD6">
      <w:pPr>
        <w:pStyle w:val="Tytu"/>
        <w:numPr>
          <w:ilvl w:val="0"/>
          <w:numId w:val="6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 uzasadnionych przypadkach mogą to być oświadczenia</w:t>
      </w: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 poniesionych wydatkach podpisane przez kierownika wycieczki oraz wszystkich opiekunów (wydatki tego typu</w:t>
      </w: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nie mogą przekroczyć 20% kosztów wycieczki).</w:t>
      </w: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ind w:left="990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7"/>
        </w:numPr>
        <w:jc w:val="left"/>
        <w:rPr>
          <w:i w:val="0"/>
          <w:sz w:val="32"/>
        </w:rPr>
      </w:pPr>
      <w:r>
        <w:rPr>
          <w:i w:val="0"/>
          <w:sz w:val="32"/>
        </w:rPr>
        <w:t>Zasady organizacji wycieczek.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Organizator wycieczki zobowiązany jest do zapewnienia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właściwej opieki i bezpieczeństwa jej uczestnikom.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Osobami odpowiedzialnymi za bezpieczeństwo uczniów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podczas wycieczek są kierownik wycieczki oraz opiekunowie 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Opieka ich ma charakter ciągły.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Wycieczka musi być należycie przygotowana pod względem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programowym i organizacyjnym, a także omówiona ze wszystkimi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uczestnikami w zakresie: celu wycieczki, trasy, zwiedzanych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obiektów, harmonogramu i regulaminu zachowania się uczniów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podczas wycieczki.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>Przy organizacji zajęć, imprez i wycieczek poza terenem szkoły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liczbę opiekunów oraz sposób zorganizowania opieki ustala się,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uwzględniając wiek, stopień rozwoju psychofizycznego, stan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zdrowia i ewentualną niepełnosprawność osób powierzonych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opiece szkoły, a także specyfikę zajęć, imprez i wycieczek oraz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warunki, w jakich będą się one odbywać.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Opiekun wycieczki sprawdza stan liczbowy jej uczestników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przed wyruszeniem z każdego miejsca pobytu, w czasie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zwiedzania, przejazdu oraz po przybyciu do punktu docelowego.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Miejscem zbiórki uczniów rozpoczynających i kończących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wycieczkę jest plac szkoły </w:t>
      </w:r>
      <w:r w:rsidR="00B76514">
        <w:rPr>
          <w:b w:val="0"/>
          <w:i w:val="0"/>
          <w:sz w:val="32"/>
        </w:rPr>
        <w:t xml:space="preserve"> </w:t>
      </w:r>
      <w:r>
        <w:rPr>
          <w:b w:val="0"/>
          <w:i w:val="0"/>
          <w:sz w:val="32"/>
        </w:rPr>
        <w:t>skąd uczniowie udają się do domu,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 godzinie 19.00  pod opieką rodziców.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Udział uczniów w wycieczce (z wyjątkiem przedmiotowych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odbywających się w ramach zajęć lekcyjnych) wymaga zgody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pisemnej rodziców lub opiekunów prawnych, którzy powinni przed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jej rozpoczęciem pokryć koszty związane z udziałem w niej ich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dziecka.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Zabrania się prowadzenia wycieczek podczas burzy, śnieżycy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i gołoledzi.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W razie wypadku uczestników wycieczki stosuje się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odpowiednio przepisy dotyczące postępowania w razie wypadków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w szkołach i placówkach publicznych.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Uczestnicy wycieczek, imprez powinni być objęci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ubezpieczeniem od następstw nieszczęśliwych wypadków.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8"/>
        </w:numPr>
        <w:jc w:val="left"/>
        <w:rPr>
          <w:i w:val="0"/>
          <w:sz w:val="32"/>
        </w:rPr>
      </w:pPr>
      <w:r>
        <w:rPr>
          <w:i w:val="0"/>
          <w:sz w:val="32"/>
        </w:rPr>
        <w:t>Udzielenie zgody na przeprowadzenie wycieczki.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Zgody na przeprowadzenie wycieczki udziela dyrektor szkoły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lub upoważniona przez niego osoba.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Jeżeli wycieczka przedmiotowa ma się odbywać podczas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planowanej lekcji danego przedmiotu należy zgłosić dyrektorowi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zamiar wyjścia poza teren szkoły, a następnie odnotować fakt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przeprowadzenia wycieczki w dzienniku lekcyjnym.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Szkoły mogą organizować wycieczki i imprezy zagraniczne.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Zgodę na zorganizowanie w/w wyraża dyrektor szkoły po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zawiadomieniu organu prowadzącego i organu sprawującego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nadzór pedagogiczny.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lastRenderedPageBreak/>
        <w:t xml:space="preserve">    Zawiadomienie zawiera : nazwę kraju, czas pobytu, program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pobytu, imię i nazwisko kierownika oraz opiekunów, listę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uczniów i ich wiek.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Organizację wycieczek zagranicznych regulują odrębne przepisy.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8"/>
        </w:numPr>
        <w:jc w:val="left"/>
        <w:rPr>
          <w:i w:val="0"/>
          <w:sz w:val="32"/>
        </w:rPr>
      </w:pPr>
      <w:r>
        <w:rPr>
          <w:i w:val="0"/>
          <w:sz w:val="32"/>
        </w:rPr>
        <w:t>Dokumentacja wycieczki.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Dokumentacja wycieczki zawiera: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kartę wycieczki z harmonogramem /załącznik nr 1/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listę uczestników</w:t>
      </w:r>
      <w:r w:rsidR="00E0225D">
        <w:rPr>
          <w:b w:val="0"/>
          <w:i w:val="0"/>
          <w:sz w:val="32"/>
        </w:rPr>
        <w:t xml:space="preserve"> wraz z numerami telefonów do  rodziców, opiekunów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pisemną zgodę rodziców</w:t>
      </w:r>
      <w:r w:rsidR="00E0225D">
        <w:rPr>
          <w:b w:val="0"/>
          <w:i w:val="0"/>
          <w:sz w:val="32"/>
        </w:rPr>
        <w:t xml:space="preserve"> na udział dziecka w wycieczce              </w:t>
      </w:r>
      <w:r>
        <w:rPr>
          <w:b w:val="0"/>
          <w:i w:val="0"/>
          <w:sz w:val="32"/>
        </w:rPr>
        <w:t xml:space="preserve"> </w:t>
      </w:r>
      <w:r w:rsidR="00B76514">
        <w:rPr>
          <w:b w:val="0"/>
          <w:i w:val="0"/>
          <w:sz w:val="32"/>
        </w:rPr>
        <w:t>( wychowawcy)</w:t>
      </w:r>
    </w:p>
    <w:p w:rsidR="00117DD6" w:rsidRDefault="00117DD6" w:rsidP="00117DD6">
      <w:pPr>
        <w:pStyle w:val="Tytu"/>
        <w:numPr>
          <w:ilvl w:val="0"/>
          <w:numId w:val="3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regulamin zachowania się uczniów podczas wycieczki</w:t>
      </w:r>
    </w:p>
    <w:p w:rsidR="00117DD6" w:rsidRDefault="00117DD6" w:rsidP="00117DD6">
      <w:pPr>
        <w:pStyle w:val="Tytu"/>
        <w:ind w:left="585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/ załącznik nr 3/</w:t>
      </w:r>
    </w:p>
    <w:p w:rsidR="00117DD6" w:rsidRPr="00E0225D" w:rsidRDefault="00117DD6" w:rsidP="00E0225D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Program wycieczki lub imprezy organizowanej przez szkołę,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termin, trasę oraz imiona i nazwiska kierownika i opiekunów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zawiera karta wycieczki, którą zatwierdza dyrektor szkoły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lub upoważniona przez niego osoba.</w:t>
      </w:r>
    </w:p>
    <w:p w:rsidR="00117DD6" w:rsidRDefault="00117DD6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Dokumentacja wycieczki powinna być złożona do zatwierdzenia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min. </w:t>
      </w:r>
      <w:r w:rsidR="00E0225D">
        <w:rPr>
          <w:b w:val="0"/>
          <w:i w:val="0"/>
          <w:sz w:val="32"/>
        </w:rPr>
        <w:t>2</w:t>
      </w:r>
      <w:r>
        <w:rPr>
          <w:b w:val="0"/>
          <w:i w:val="0"/>
          <w:sz w:val="32"/>
        </w:rPr>
        <w:t xml:space="preserve"> dni przed jej rozpoczęciem.</w:t>
      </w:r>
    </w:p>
    <w:p w:rsidR="00117DD6" w:rsidRPr="00B76514" w:rsidRDefault="00B76514" w:rsidP="00117DD6">
      <w:pPr>
        <w:pStyle w:val="Tytu"/>
        <w:numPr>
          <w:ilvl w:val="1"/>
          <w:numId w:val="8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O rozliczeniu wycieczki  z rodzicami informuje dyrektora szkoły kierownik wycieczki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8"/>
        </w:numPr>
        <w:jc w:val="left"/>
        <w:rPr>
          <w:i w:val="0"/>
          <w:sz w:val="32"/>
        </w:rPr>
      </w:pPr>
      <w:r>
        <w:rPr>
          <w:i w:val="0"/>
          <w:sz w:val="32"/>
        </w:rPr>
        <w:t>Załączniki do regulaminu organizacji wycieczek szkolnych.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i w:val="0"/>
          <w:sz w:val="32"/>
        </w:rPr>
        <w:t xml:space="preserve">10.1.  </w:t>
      </w:r>
      <w:r>
        <w:rPr>
          <w:b w:val="0"/>
          <w:i w:val="0"/>
          <w:sz w:val="32"/>
        </w:rPr>
        <w:t>Załącznik nr 1  -   karta wycieczki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i w:val="0"/>
          <w:sz w:val="32"/>
        </w:rPr>
        <w:t>10.2.</w:t>
      </w:r>
      <w:r>
        <w:rPr>
          <w:b w:val="0"/>
          <w:i w:val="0"/>
          <w:sz w:val="32"/>
        </w:rPr>
        <w:t xml:space="preserve">  Załącznik nr 2  -   pisemna zgoda rodziców </w:t>
      </w:r>
      <w:r w:rsidR="00B76514">
        <w:rPr>
          <w:b w:val="0"/>
          <w:i w:val="0"/>
          <w:sz w:val="32"/>
        </w:rPr>
        <w:t>na udział uczniów w wycieczce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i w:val="0"/>
          <w:sz w:val="32"/>
        </w:rPr>
        <w:t>ZAŁĄCZNIK   NR   2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                                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                     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                             Oświadczenie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Wyrażam zgodę na udział mojego dziecka....................................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.................................. w wycieczce do..................................................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 dniu.........................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Jednocześnie oświadczam, że nie ma żadnych przeciwwskazań zdrowotnych do udziału mojego dziecka w w/w wycieczce.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Biorę odpowiedzialność finansową za szkody materialne wynikające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z nie przestrzegania przez moje dziecko regulaminu wycieczek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szkolnych.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Zobowiązuję się do pokrycia kosztów wycieczki mojego syna/córki.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-----------------------                                             -------------------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  Data                                                                 Podpis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i w:val="0"/>
          <w:sz w:val="32"/>
        </w:rPr>
        <w:t>ZAŁĄCZNIK   NR   3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rPr>
          <w:i w:val="0"/>
          <w:sz w:val="32"/>
        </w:rPr>
      </w:pPr>
      <w:r>
        <w:rPr>
          <w:i w:val="0"/>
          <w:sz w:val="32"/>
        </w:rPr>
        <w:t>Regulamin   wycieczki   dla   uczniów.</w:t>
      </w: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Każdy uczestnik wycieczki zobowiązany jest: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Zachowywać się w sposób zdyscyplinowany i kulturalny.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Stosować się do poleceń, zakazów i nakazów wydawanych</w:t>
      </w:r>
    </w:p>
    <w:p w:rsidR="00117DD6" w:rsidRDefault="00117DD6" w:rsidP="00117DD6">
      <w:pPr>
        <w:pStyle w:val="Tytu"/>
        <w:ind w:left="36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przez nauczycieli i opiekunów.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Nie oddalać się od grupy bez zezwolenia.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Przestrzegać przepisów ruchu drogowego.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Kulturalnie odnosić się do opiekunów, kolegów i innych osób.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Traktować z należytym respektem obiekty sportowe, zabytkowe,</w:t>
      </w:r>
    </w:p>
    <w:p w:rsidR="00117DD6" w:rsidRDefault="00117DD6" w:rsidP="00117DD6">
      <w:pPr>
        <w:pStyle w:val="Tytu"/>
        <w:ind w:left="36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eksponaty muzealne i inne.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Nie śmiecić, nie niszczyć zieleni, nie płoszyć zwierząt.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Nie zakłócać spokoju i porządku innym uczestnikom w trakcie</w:t>
      </w:r>
    </w:p>
    <w:p w:rsidR="00117DD6" w:rsidRDefault="00117DD6" w:rsidP="00117DD6">
      <w:pPr>
        <w:pStyle w:val="Tytu"/>
        <w:ind w:left="36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trwania wycieczki.</w:t>
      </w:r>
    </w:p>
    <w:p w:rsidR="00117DD6" w:rsidRDefault="00117DD6" w:rsidP="00117DD6">
      <w:pPr>
        <w:pStyle w:val="Tytu"/>
        <w:numPr>
          <w:ilvl w:val="0"/>
          <w:numId w:val="9"/>
        </w:numPr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W miejscach noclegowych postępować zgodnie z obowiązującym</w:t>
      </w:r>
    </w:p>
    <w:p w:rsidR="00117DD6" w:rsidRDefault="00117DD6" w:rsidP="00117DD6">
      <w:pPr>
        <w:pStyle w:val="Tytu"/>
        <w:ind w:left="360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>tam regulaminem.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Przestrzegać godzin ciszy nocnej.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10 Stosować się do zasad charakterystycznych dla danego typu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wycieczki.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       </w:t>
      </w: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</w:p>
    <w:p w:rsidR="00117DD6" w:rsidRDefault="00117DD6" w:rsidP="00117DD6">
      <w:pPr>
        <w:pStyle w:val="Tytu"/>
        <w:jc w:val="left"/>
        <w:rPr>
          <w:b w:val="0"/>
          <w:i w:val="0"/>
          <w:sz w:val="32"/>
        </w:rPr>
      </w:pPr>
      <w:r>
        <w:rPr>
          <w:b w:val="0"/>
          <w:i w:val="0"/>
          <w:sz w:val="32"/>
        </w:rPr>
        <w:t xml:space="preserve"> </w:t>
      </w:r>
    </w:p>
    <w:p w:rsidR="0048280D" w:rsidRDefault="0048280D"/>
    <w:sectPr w:rsidR="0048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B2"/>
    <w:multiLevelType w:val="multilevel"/>
    <w:tmpl w:val="BC883C3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083D4C6B"/>
    <w:multiLevelType w:val="multilevel"/>
    <w:tmpl w:val="0450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2CF20EC0"/>
    <w:multiLevelType w:val="hybridMultilevel"/>
    <w:tmpl w:val="D804904E"/>
    <w:lvl w:ilvl="0" w:tplc="33827EE0">
      <w:start w:val="1"/>
      <w:numFmt w:val="decimal"/>
      <w:lvlText w:val="%1."/>
      <w:lvlJc w:val="left"/>
      <w:pPr>
        <w:ind w:left="64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5A3377E"/>
    <w:multiLevelType w:val="multilevel"/>
    <w:tmpl w:val="553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6C72"/>
    <w:multiLevelType w:val="hybridMultilevel"/>
    <w:tmpl w:val="31AE67BE"/>
    <w:lvl w:ilvl="0" w:tplc="33827EE0">
      <w:start w:val="1"/>
      <w:numFmt w:val="decimal"/>
      <w:lvlText w:val="%1."/>
      <w:lvlJc w:val="left"/>
      <w:pPr>
        <w:ind w:left="64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3F21F8F"/>
    <w:multiLevelType w:val="multilevel"/>
    <w:tmpl w:val="EB1C15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5AB6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260F41"/>
    <w:multiLevelType w:val="singleLevel"/>
    <w:tmpl w:val="C1B49A38"/>
    <w:lvl w:ilvl="0">
      <w:start w:val="1"/>
      <w:numFmt w:val="bullet"/>
      <w:lvlText w:val="-"/>
      <w:lvlJc w:val="left"/>
      <w:pPr>
        <w:tabs>
          <w:tab w:val="num" w:pos="585"/>
        </w:tabs>
        <w:ind w:left="585" w:hanging="510"/>
      </w:pPr>
    </w:lvl>
  </w:abstractNum>
  <w:abstractNum w:abstractNumId="8">
    <w:nsid w:val="5BAE73BD"/>
    <w:multiLevelType w:val="singleLevel"/>
    <w:tmpl w:val="D13C8DF8"/>
    <w:lvl w:ilvl="0">
      <w:start w:val="3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9">
    <w:nsid w:val="60B7173A"/>
    <w:multiLevelType w:val="multilevel"/>
    <w:tmpl w:val="A5D424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0">
    <w:nsid w:val="61AF4A5F"/>
    <w:multiLevelType w:val="multilevel"/>
    <w:tmpl w:val="E51E3D6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1">
    <w:nsid w:val="728A56A1"/>
    <w:multiLevelType w:val="singleLevel"/>
    <w:tmpl w:val="59FEF10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405"/>
      </w:pPr>
    </w:lvl>
  </w:abstractNum>
  <w:abstractNum w:abstractNumId="12">
    <w:nsid w:val="770F3D52"/>
    <w:multiLevelType w:val="multilevel"/>
    <w:tmpl w:val="69CC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45A75"/>
    <w:multiLevelType w:val="hybridMultilevel"/>
    <w:tmpl w:val="D098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D6"/>
    <w:rsid w:val="00117DD6"/>
    <w:rsid w:val="00133CC1"/>
    <w:rsid w:val="00305E1C"/>
    <w:rsid w:val="00432BBC"/>
    <w:rsid w:val="0048280D"/>
    <w:rsid w:val="006B7540"/>
    <w:rsid w:val="00B76514"/>
    <w:rsid w:val="00BB50D0"/>
    <w:rsid w:val="00C52F38"/>
    <w:rsid w:val="00DC3AAC"/>
    <w:rsid w:val="00DE5298"/>
    <w:rsid w:val="00E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7DD6"/>
    <w:rPr>
      <w:rFonts w:ascii="Times New Roman" w:eastAsia="Times New Roman" w:hAnsi="Times New Roman" w:cs="Times New Roman"/>
      <w:b/>
      <w:i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7DD6"/>
    <w:rPr>
      <w:rFonts w:ascii="Times New Roman" w:eastAsia="Times New Roman" w:hAnsi="Times New Roman" w:cs="Times New Roman"/>
      <w:b/>
      <w:i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bezpieczenstwo-w-szkole/ustawa-z-26-stycznia-1982-r.-karta-nauczyciela-tekst-jedn.-dz.u.-z-2021-r.-poz.-1762-104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w-szkole/ustawa-z-26-stycznia-1982-r.-karta-nauczyciela-tekst-jedn.-dz.u.-z-2021-r.-poz.-1762-104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rozporzadzenie-ministra-edukacji-narodowej-z-dnia-25-maja-2018-r.-w-sprawie-warunkow-i-sposobu-organizowania-przez-publiczne-przedszkola-szkoly-i-placowki-krajoznawstwa-i-turystyki-dz.u.-z-2018-r.-poz.-1055-155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Wychowaniec</dc:creator>
  <cp:lastModifiedBy>Użytkownik systemu Windows</cp:lastModifiedBy>
  <cp:revision>2</cp:revision>
  <dcterms:created xsi:type="dcterms:W3CDTF">2023-11-15T08:19:00Z</dcterms:created>
  <dcterms:modified xsi:type="dcterms:W3CDTF">2023-11-15T08:19:00Z</dcterms:modified>
</cp:coreProperties>
</file>